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 w:ascii="宋体-方正超大字符集" w:hAnsi="宋体-方正超大字符集" w:eastAsia="宋体-方正超大字符集" w:cs="宋体-方正超大字符集"/>
          <w:b/>
          <w:bCs/>
          <w:sz w:val="36"/>
          <w:szCs w:val="36"/>
        </w:rPr>
        <w:t>201</w:t>
      </w:r>
      <w:r>
        <w:rPr>
          <w:rFonts w:hint="eastAsia" w:ascii="宋体-方正超大字符集" w:hAnsi="宋体-方正超大字符集" w:eastAsia="宋体-方正超大字符集" w:cs="宋体-方正超大字符集"/>
          <w:b/>
          <w:bCs/>
          <w:sz w:val="36"/>
          <w:szCs w:val="36"/>
          <w:lang w:val="en-US" w:eastAsia="zh-CN"/>
        </w:rPr>
        <w:t>7</w:t>
      </w:r>
      <w:r>
        <w:rPr>
          <w:rFonts w:hint="eastAsia" w:ascii="宋体-方正超大字符集" w:hAnsi="宋体-方正超大字符集" w:eastAsia="宋体-方正超大字符集" w:cs="宋体-方正超大字符集"/>
          <w:b/>
          <w:bCs/>
          <w:sz w:val="36"/>
          <w:szCs w:val="36"/>
        </w:rPr>
        <w:t>年度部门决算公开目录</w:t>
      </w:r>
    </w:p>
    <w:p>
      <w:pPr>
        <w:widowControl/>
        <w:shd w:val="clear" w:color="auto" w:fill="FFFFFF"/>
        <w:spacing w:line="384" w:lineRule="atLeast"/>
        <w:ind w:firstLine="645"/>
        <w:jc w:val="left"/>
        <w:rPr>
          <w:rFonts w:hint="eastAsia" w:ascii="宋体" w:hAnsi="宋体"/>
          <w:sz w:val="32"/>
          <w:szCs w:val="32"/>
        </w:rPr>
      </w:pPr>
    </w:p>
    <w:p>
      <w:pPr>
        <w:widowControl/>
        <w:shd w:val="clear" w:color="auto" w:fill="FFFFFF"/>
        <w:spacing w:line="384" w:lineRule="atLeast"/>
        <w:ind w:firstLine="645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第一部分 中共邯郸市委党校概况</w:t>
      </w:r>
    </w:p>
    <w:p>
      <w:pPr>
        <w:widowControl/>
        <w:shd w:val="clear" w:color="auto" w:fill="FFFFFF"/>
        <w:spacing w:line="384" w:lineRule="atLeast"/>
        <w:ind w:firstLine="1110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一、部门职责和机构设置</w:t>
      </w:r>
    </w:p>
    <w:p>
      <w:pPr>
        <w:widowControl/>
        <w:shd w:val="clear" w:color="auto" w:fill="FFFFFF"/>
        <w:spacing w:line="384" w:lineRule="atLeast"/>
        <w:ind w:firstLine="1110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二、部门决算单位构成</w:t>
      </w:r>
    </w:p>
    <w:p>
      <w:pPr>
        <w:widowControl/>
        <w:shd w:val="clear" w:color="auto" w:fill="FFFFFF"/>
        <w:spacing w:line="384" w:lineRule="atLeast"/>
        <w:ind w:firstLine="640" w:firstLineChars="200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第二部分 中共邯郸市委党校201</w:t>
      </w:r>
      <w:r>
        <w:rPr>
          <w:rFonts w:hint="eastAsia" w:ascii="宋体" w:hAnsi="宋体"/>
          <w:sz w:val="32"/>
          <w:szCs w:val="32"/>
          <w:lang w:val="en-US" w:eastAsia="zh-CN"/>
        </w:rPr>
        <w:t>7</w:t>
      </w:r>
      <w:r>
        <w:rPr>
          <w:rFonts w:hint="eastAsia" w:ascii="宋体" w:hAnsi="宋体"/>
          <w:sz w:val="32"/>
          <w:szCs w:val="32"/>
        </w:rPr>
        <w:t>年度部门决算报表</w:t>
      </w:r>
    </w:p>
    <w:p>
      <w:pPr>
        <w:widowControl/>
        <w:shd w:val="clear" w:color="auto" w:fill="FFFFFF"/>
        <w:spacing w:line="384" w:lineRule="atLeast"/>
        <w:ind w:left="645" w:firstLine="645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一、收入支出决算总表</w:t>
      </w:r>
    </w:p>
    <w:p>
      <w:pPr>
        <w:widowControl/>
        <w:shd w:val="clear" w:color="auto" w:fill="FFFFFF"/>
        <w:spacing w:line="384" w:lineRule="atLeast"/>
        <w:ind w:left="645" w:firstLine="645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二、收入决算表</w:t>
      </w:r>
    </w:p>
    <w:p>
      <w:pPr>
        <w:widowControl/>
        <w:shd w:val="clear" w:color="auto" w:fill="FFFFFF"/>
        <w:spacing w:line="384" w:lineRule="atLeast"/>
        <w:ind w:left="645" w:firstLine="645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三、支出决算表</w:t>
      </w:r>
    </w:p>
    <w:p>
      <w:pPr>
        <w:widowControl/>
        <w:shd w:val="clear" w:color="auto" w:fill="FFFFFF"/>
        <w:spacing w:line="384" w:lineRule="atLeast"/>
        <w:ind w:left="645" w:firstLine="645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四、财政拨款收入支出决算总表</w:t>
      </w:r>
    </w:p>
    <w:p>
      <w:pPr>
        <w:widowControl/>
        <w:shd w:val="clear" w:color="auto" w:fill="FFFFFF"/>
        <w:spacing w:line="384" w:lineRule="atLeast"/>
        <w:ind w:left="645" w:firstLine="645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五、一般公共预算财政拨款</w:t>
      </w:r>
      <w:r>
        <w:rPr>
          <w:rFonts w:hint="eastAsia" w:ascii="宋体" w:hAnsi="宋体"/>
          <w:sz w:val="32"/>
          <w:szCs w:val="32"/>
          <w:lang w:val="en-US" w:eastAsia="zh-CN"/>
        </w:rPr>
        <w:t>收入</w:t>
      </w:r>
      <w:r>
        <w:rPr>
          <w:rFonts w:hint="eastAsia" w:ascii="宋体" w:hAnsi="宋体"/>
          <w:sz w:val="32"/>
          <w:szCs w:val="32"/>
        </w:rPr>
        <w:t>支出决算表</w:t>
      </w:r>
    </w:p>
    <w:p>
      <w:pPr>
        <w:widowControl/>
        <w:shd w:val="clear" w:color="auto" w:fill="FFFFFF"/>
        <w:spacing w:line="384" w:lineRule="atLeast"/>
        <w:ind w:left="645" w:firstLine="645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六、一般公共预算财政拨款基本支出决算表</w:t>
      </w:r>
    </w:p>
    <w:p>
      <w:pPr>
        <w:widowControl/>
        <w:shd w:val="clear" w:color="auto" w:fill="FFFFFF"/>
        <w:spacing w:line="384" w:lineRule="atLeast"/>
        <w:ind w:left="645" w:firstLine="645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七、政府性基金预算财政拨款收入支出决算表</w:t>
      </w:r>
    </w:p>
    <w:p>
      <w:pPr>
        <w:widowControl/>
        <w:shd w:val="clear" w:color="auto" w:fill="FFFFFF"/>
        <w:spacing w:line="384" w:lineRule="atLeast"/>
        <w:ind w:left="645" w:firstLine="645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八、国有资本经营预算财政拨款收入支出决算表</w:t>
      </w:r>
    </w:p>
    <w:p>
      <w:pPr>
        <w:widowControl/>
        <w:shd w:val="clear" w:color="auto" w:fill="FFFFFF"/>
        <w:spacing w:line="384" w:lineRule="atLeast"/>
        <w:ind w:left="645" w:firstLine="645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九、“三公”经费</w:t>
      </w:r>
      <w:r>
        <w:rPr>
          <w:rFonts w:hint="eastAsia" w:ascii="宋体" w:hAnsi="宋体"/>
          <w:sz w:val="32"/>
          <w:szCs w:val="32"/>
          <w:lang w:val="en-US" w:eastAsia="zh-CN"/>
        </w:rPr>
        <w:t>及</w:t>
      </w:r>
      <w:bookmarkStart w:id="0" w:name="_GoBack"/>
      <w:bookmarkEnd w:id="0"/>
      <w:r>
        <w:rPr>
          <w:rFonts w:hint="eastAsia" w:ascii="宋体" w:hAnsi="宋体"/>
          <w:sz w:val="32"/>
          <w:szCs w:val="32"/>
        </w:rPr>
        <w:t>相关信息统计表</w:t>
      </w:r>
    </w:p>
    <w:p>
      <w:pPr>
        <w:widowControl/>
        <w:shd w:val="clear" w:color="auto" w:fill="FFFFFF"/>
        <w:spacing w:line="384" w:lineRule="atLeast"/>
        <w:ind w:firstLine="1264" w:firstLineChars="395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十、政府采购情况表</w:t>
      </w:r>
    </w:p>
    <w:p>
      <w:pPr>
        <w:widowControl/>
        <w:shd w:val="clear" w:color="auto" w:fill="FFFFFF"/>
        <w:spacing w:line="384" w:lineRule="atLeast"/>
        <w:ind w:firstLine="630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第三部分  中共邯郸市委党校201</w:t>
      </w:r>
      <w:r>
        <w:rPr>
          <w:rFonts w:hint="eastAsia" w:ascii="宋体" w:hAnsi="宋体"/>
          <w:sz w:val="32"/>
          <w:szCs w:val="32"/>
          <w:lang w:val="en-US" w:eastAsia="zh-CN"/>
        </w:rPr>
        <w:t>7</w:t>
      </w:r>
      <w:r>
        <w:rPr>
          <w:rFonts w:hint="eastAsia" w:ascii="宋体" w:hAnsi="宋体"/>
          <w:sz w:val="32"/>
          <w:szCs w:val="32"/>
        </w:rPr>
        <w:t>年度部门决算情况说明</w:t>
      </w:r>
    </w:p>
    <w:p>
      <w:pPr>
        <w:widowControl/>
        <w:shd w:val="clear" w:color="auto" w:fill="FFFFFF"/>
        <w:spacing w:line="384" w:lineRule="atLeast"/>
        <w:ind w:left="645" w:firstLine="645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一、收入支出决算总体情况说明</w:t>
      </w:r>
    </w:p>
    <w:p>
      <w:pPr>
        <w:widowControl/>
        <w:shd w:val="clear" w:color="auto" w:fill="FFFFFF"/>
        <w:spacing w:line="384" w:lineRule="atLeast"/>
        <w:ind w:left="645" w:firstLine="645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二、收入决算情况说明</w:t>
      </w:r>
    </w:p>
    <w:p>
      <w:pPr>
        <w:widowControl/>
        <w:shd w:val="clear" w:color="auto" w:fill="FFFFFF"/>
        <w:spacing w:line="384" w:lineRule="atLeast"/>
        <w:ind w:left="645" w:firstLine="645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三、支出决算情况说明</w:t>
      </w:r>
    </w:p>
    <w:p>
      <w:pPr>
        <w:widowControl/>
        <w:shd w:val="clear" w:color="auto" w:fill="FFFFFF"/>
        <w:spacing w:line="384" w:lineRule="atLeast"/>
        <w:ind w:left="645" w:firstLine="645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四、财政拨款收入支出决算总体情况说明</w:t>
      </w:r>
    </w:p>
    <w:p>
      <w:pPr>
        <w:widowControl/>
        <w:shd w:val="clear" w:color="auto" w:fill="FFFFFF"/>
        <w:spacing w:line="384" w:lineRule="atLeast"/>
        <w:ind w:left="645" w:firstLine="645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五、 “三公”经费支出决算情况说明</w:t>
      </w:r>
    </w:p>
    <w:p>
      <w:pPr>
        <w:widowControl/>
        <w:shd w:val="clear" w:color="auto" w:fill="FFFFFF"/>
        <w:spacing w:line="384" w:lineRule="atLeast"/>
        <w:ind w:left="645" w:firstLine="645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六、预算绩效管理工作开展情况说明</w:t>
      </w:r>
    </w:p>
    <w:p>
      <w:pPr>
        <w:widowControl/>
        <w:shd w:val="clear" w:color="auto" w:fill="FFFFFF"/>
        <w:spacing w:line="384" w:lineRule="atLeast"/>
        <w:ind w:left="645" w:firstLine="645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七、其他重要事项的说明</w:t>
      </w:r>
    </w:p>
    <w:p>
      <w:pPr>
        <w:widowControl/>
        <w:shd w:val="clear" w:color="auto" w:fill="FFFFFF"/>
        <w:spacing w:line="384" w:lineRule="atLeast"/>
        <w:ind w:left="645" w:firstLine="645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1、机关运行经费情况</w:t>
      </w:r>
    </w:p>
    <w:p>
      <w:pPr>
        <w:widowControl/>
        <w:shd w:val="clear" w:color="auto" w:fill="FFFFFF"/>
        <w:spacing w:line="384" w:lineRule="atLeast"/>
        <w:ind w:left="645" w:firstLine="645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2、政府采购情况</w:t>
      </w:r>
    </w:p>
    <w:p>
      <w:pPr>
        <w:widowControl/>
        <w:shd w:val="clear" w:color="auto" w:fill="FFFFFF"/>
        <w:spacing w:line="384" w:lineRule="atLeast"/>
        <w:ind w:left="645" w:firstLine="645"/>
        <w:jc w:val="lef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3、国有资产占用情况</w:t>
      </w:r>
    </w:p>
    <w:p>
      <w:pPr>
        <w:widowControl/>
        <w:shd w:val="clear" w:color="auto" w:fill="FFFFFF"/>
        <w:spacing w:line="384" w:lineRule="atLeast"/>
        <w:ind w:firstLine="630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    4、其他需要说明的情况</w:t>
      </w:r>
    </w:p>
    <w:p>
      <w:pPr>
        <w:widowControl/>
        <w:shd w:val="clear" w:color="auto" w:fill="FFFFFF"/>
        <w:spacing w:line="384" w:lineRule="atLeast"/>
        <w:ind w:firstLine="645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第四部分 名词解释</w:t>
      </w:r>
    </w:p>
    <w:p>
      <w:pPr>
        <w:rPr>
          <w:rFonts w:hint="eastAsia"/>
          <w:szCs w:val="32"/>
        </w:rPr>
      </w:pPr>
    </w:p>
    <w:sectPr>
      <w:headerReference r:id="rId3" w:type="default"/>
      <w:pgSz w:w="11906" w:h="16838"/>
      <w:pgMar w:top="1701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宋体-方正超大字符集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8A4"/>
    <w:rsid w:val="00276AA0"/>
    <w:rsid w:val="00340FE5"/>
    <w:rsid w:val="006A6AB8"/>
    <w:rsid w:val="00827270"/>
    <w:rsid w:val="00856D8E"/>
    <w:rsid w:val="008F0E32"/>
    <w:rsid w:val="00CA5599"/>
    <w:rsid w:val="00CF18A4"/>
    <w:rsid w:val="00DE0A3A"/>
    <w:rsid w:val="00E228BA"/>
    <w:rsid w:val="0B0D3029"/>
    <w:rsid w:val="13554B66"/>
    <w:rsid w:val="251B28EC"/>
    <w:rsid w:val="32420AC8"/>
    <w:rsid w:val="5CB8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376</Words>
  <Characters>65</Characters>
  <Lines>1</Lines>
  <Paragraphs>1</Paragraphs>
  <TotalTime>5</TotalTime>
  <ScaleCrop>false</ScaleCrop>
  <LinksUpToDate>false</LinksUpToDate>
  <CharactersWithSpaces>440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2017-11-10T07:10:00Z</dcterms:created>
  <dc:creator>微软用户</dc:creator>
  <cp:lastModifiedBy>广阔</cp:lastModifiedBy>
  <dcterms:modified xsi:type="dcterms:W3CDTF">2018-11-15T06:01:16Z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